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35" w:rsidRDefault="00260F35" w:rsidP="00260F35">
      <w:pPr>
        <w:jc w:val="center"/>
      </w:pPr>
      <w:r w:rsidRPr="00A46CEE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6E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96E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FC096E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FC096E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0F35" w:rsidRPr="00FC096E" w:rsidRDefault="00260F35" w:rsidP="00260F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096E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FC096E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FC096E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60F35" w:rsidRPr="00FC096E" w:rsidRDefault="00260F35" w:rsidP="00260F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F35" w:rsidRPr="006C6ECE" w:rsidRDefault="00260F35" w:rsidP="00260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30F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FC096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</w:rPr>
        <w:t xml:space="preserve"> р.</w:t>
      </w:r>
      <w:r w:rsidRPr="00FC096E">
        <w:rPr>
          <w:rFonts w:ascii="Times New Roman" w:hAnsi="Times New Roman" w:cs="Times New Roman"/>
          <w:sz w:val="28"/>
          <w:szCs w:val="28"/>
        </w:rPr>
        <w:tab/>
      </w:r>
      <w:r w:rsidRPr="00FC096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096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C09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7330F">
        <w:rPr>
          <w:rFonts w:ascii="Times New Roman" w:hAnsi="Times New Roman" w:cs="Times New Roman"/>
          <w:b/>
          <w:sz w:val="28"/>
          <w:szCs w:val="28"/>
          <w:lang w:val="uk-UA"/>
        </w:rPr>
        <w:t>43</w:t>
      </w:r>
      <w:r w:rsidRPr="006C6ECE"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260F35" w:rsidRPr="00FC096E" w:rsidRDefault="00260F35" w:rsidP="00260F35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09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Про  початок проведення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у виконавчому комітеті Ніжинської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перевірки, передбаченої 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>Законом України «Про очищення влади»,</w:t>
      </w:r>
    </w:p>
    <w:p w:rsidR="00260F35" w:rsidRPr="00FC096E" w:rsidRDefault="00260F35" w:rsidP="00260F3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C096E">
        <w:rPr>
          <w:rFonts w:ascii="Times New Roman" w:hAnsi="Times New Roman"/>
          <w:b/>
          <w:sz w:val="28"/>
          <w:szCs w:val="28"/>
          <w:lang w:val="uk-UA"/>
        </w:rPr>
        <w:t xml:space="preserve">стосовно </w:t>
      </w:r>
      <w:r w:rsidR="00CA3DF4">
        <w:rPr>
          <w:rFonts w:ascii="Times New Roman" w:hAnsi="Times New Roman"/>
          <w:b/>
          <w:sz w:val="28"/>
          <w:szCs w:val="28"/>
          <w:lang w:val="uk-UA"/>
        </w:rPr>
        <w:t>Бублик Т.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та </w:t>
      </w:r>
      <w:proofErr w:type="spellStart"/>
      <w:r w:rsidR="000F79C8">
        <w:rPr>
          <w:rFonts w:ascii="Times New Roman" w:hAnsi="Times New Roman"/>
          <w:b/>
          <w:sz w:val="28"/>
          <w:szCs w:val="28"/>
          <w:lang w:val="uk-UA"/>
        </w:rPr>
        <w:t>Сурмачевської</w:t>
      </w:r>
      <w:proofErr w:type="spellEnd"/>
      <w:r w:rsidR="000F79C8">
        <w:rPr>
          <w:rFonts w:ascii="Times New Roman" w:hAnsi="Times New Roman"/>
          <w:b/>
          <w:sz w:val="28"/>
          <w:szCs w:val="28"/>
          <w:lang w:val="uk-UA"/>
        </w:rPr>
        <w:t xml:space="preserve"> Ю. О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60F35" w:rsidRPr="001E5183" w:rsidRDefault="00260F35" w:rsidP="00260F35">
      <w:pPr>
        <w:pStyle w:val="a3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260F35" w:rsidRPr="00F81B72" w:rsidRDefault="00260F35" w:rsidP="00260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до статей 42, 59 Закону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09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C096E">
        <w:rPr>
          <w:rFonts w:ascii="Times New Roman" w:hAnsi="Times New Roman" w:cs="Times New Roman"/>
          <w:sz w:val="28"/>
          <w:szCs w:val="28"/>
        </w:rPr>
        <w:t>»,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очищення влади»,                   пункту 47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</w:t>
      </w:r>
      <w:proofErr w:type="gramStart"/>
      <w:r w:rsidRPr="00FC096E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ів України від 16 жовтня 2014 року №563 «Деякі питання реалізації Закону України «Про очищення влади», Змін, 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                «Про очищення влади», затверджених постановою Кабінету Міністрів України від 25.03.2015 р. №167,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38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VІІ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932DF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F81B7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Pr="00F81B7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260F35" w:rsidRDefault="00260F35" w:rsidP="00260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>1.Провести перевірку, передбачену Законом України «Про очищення влади», щодо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60F35" w:rsidRDefault="00260F35" w:rsidP="00260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AC4C9A">
        <w:rPr>
          <w:rFonts w:ascii="Times New Roman" w:hAnsi="Times New Roman" w:cs="Times New Roman"/>
          <w:b/>
          <w:sz w:val="28"/>
          <w:szCs w:val="28"/>
          <w:lang w:val="uk-UA"/>
        </w:rPr>
        <w:t>Бублик Тамари Василівни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C4C9A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заміщення вакантної посади </w:t>
      </w:r>
      <w:r w:rsidR="00612DA0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 ІІ категорії </w:t>
      </w:r>
      <w:r w:rsidR="00FA0443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0E2">
        <w:rPr>
          <w:rFonts w:ascii="Times New Roman" w:hAnsi="Times New Roman" w:cs="Times New Roman"/>
          <w:sz w:val="28"/>
          <w:szCs w:val="28"/>
          <w:lang w:val="uk-UA"/>
        </w:rPr>
        <w:t>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>мітету Ніжинської міської ради;</w:t>
      </w:r>
    </w:p>
    <w:p w:rsidR="00260F35" w:rsidRPr="006065AC" w:rsidRDefault="00260F35" w:rsidP="00260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C903CE">
        <w:rPr>
          <w:rFonts w:ascii="Times New Roman" w:hAnsi="Times New Roman" w:cs="Times New Roman"/>
          <w:b/>
          <w:sz w:val="28"/>
          <w:szCs w:val="28"/>
          <w:lang w:val="uk-UA"/>
        </w:rPr>
        <w:t>Сурмачевської Юлії Олегівни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03CE"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заміщення вакантної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A52DF9">
        <w:rPr>
          <w:rFonts w:ascii="Times New Roman" w:hAnsi="Times New Roman" w:cs="Times New Roman"/>
          <w:sz w:val="28"/>
          <w:szCs w:val="28"/>
          <w:lang w:val="uk-UA"/>
        </w:rPr>
        <w:t xml:space="preserve">відділу ведення Державного реєстру виборців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ради. </w:t>
      </w:r>
    </w:p>
    <w:p w:rsidR="00260F35" w:rsidRPr="00FC096E" w:rsidRDefault="00260F35" w:rsidP="00260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2.Встановити дату початку проведення перевірки, передбаченої Законо</w:t>
      </w:r>
      <w:r w:rsidR="0052241E">
        <w:rPr>
          <w:rFonts w:ascii="Times New Roman" w:hAnsi="Times New Roman" w:cs="Times New Roman"/>
          <w:sz w:val="28"/>
          <w:szCs w:val="28"/>
          <w:lang w:val="uk-UA"/>
        </w:rPr>
        <w:t>м України «Про очищення влади»,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3.Визначити відділ юридично-кадрового забезпечення 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відповідальним      за проведення перевірки.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4.Відділу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 громадськістю виконавчого комітету Ніжинської міської ради           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.) забезпечити оприлюднення цього розпорядження                       на офіційному сайті Ніжинської міської ради. 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5.Відділу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О.)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доведення                    до відома 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Бублик Т.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47424">
        <w:rPr>
          <w:rFonts w:ascii="Times New Roman" w:hAnsi="Times New Roman" w:cs="Times New Roman"/>
          <w:sz w:val="28"/>
          <w:szCs w:val="28"/>
          <w:lang w:val="uk-UA"/>
        </w:rPr>
        <w:t>Сурмачевської</w:t>
      </w:r>
      <w:proofErr w:type="spellEnd"/>
      <w:r w:rsidR="00347424">
        <w:rPr>
          <w:rFonts w:ascii="Times New Roman" w:hAnsi="Times New Roman" w:cs="Times New Roman"/>
          <w:sz w:val="28"/>
          <w:szCs w:val="28"/>
          <w:lang w:val="uk-UA"/>
        </w:rPr>
        <w:t xml:space="preserve"> Ю.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зміст цього розпорядження.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347424">
        <w:rPr>
          <w:rFonts w:ascii="Times New Roman" w:hAnsi="Times New Roman" w:cs="Times New Roman"/>
          <w:sz w:val="28"/>
          <w:szCs w:val="28"/>
          <w:lang w:val="uk-UA"/>
        </w:rPr>
        <w:t>Бублик Т.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="00347424">
        <w:rPr>
          <w:rFonts w:ascii="Times New Roman" w:hAnsi="Times New Roman" w:cs="Times New Roman"/>
          <w:sz w:val="28"/>
          <w:szCs w:val="28"/>
          <w:lang w:val="uk-UA"/>
        </w:rPr>
        <w:t>Сурмачевській</w:t>
      </w:r>
      <w:proofErr w:type="spellEnd"/>
      <w:r w:rsidR="00347424">
        <w:rPr>
          <w:rFonts w:ascii="Times New Roman" w:hAnsi="Times New Roman" w:cs="Times New Roman"/>
          <w:sz w:val="28"/>
          <w:szCs w:val="28"/>
          <w:lang w:val="uk-UA"/>
        </w:rPr>
        <w:t xml:space="preserve"> Ю.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у десятиденний строк з дня початку проведення перевірки надати до відділу юридично-кадрового забезпечення апарату виконавчого комітету Ніжинської міської ради власноруч написану заяву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 них застосовуються 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або не застосовуються заборони, визначені частиною третьою або че</w:t>
      </w:r>
      <w:r>
        <w:rPr>
          <w:rFonts w:ascii="Times New Roman" w:hAnsi="Times New Roman" w:cs="Times New Roman"/>
          <w:sz w:val="28"/>
          <w:szCs w:val="28"/>
          <w:lang w:val="uk-UA"/>
        </w:rPr>
        <w:t>твертою статті 1 Закону України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«Про очищення влади», та згоду на проходження перевірки та оприлюднення відомостей щодо 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з додатком 1 або 2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№563, та Змінами, </w:t>
      </w:r>
      <w:r w:rsidR="007E3C7F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що вносяться до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постан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овою Кабінету Міністрів України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 25.03.2015 р. №167.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ab/>
        <w:t>7.Відділу юридично-кадрового забезпечення апарату виконавчого комітету Ніжинської міської ради (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В. О.) та відділу інформаційно-аналітично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та комунікацій з громадськістю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С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.) у триденний строк після надходження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C54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29B">
        <w:rPr>
          <w:rFonts w:ascii="Times New Roman" w:hAnsi="Times New Roman" w:cs="Times New Roman"/>
          <w:sz w:val="28"/>
          <w:szCs w:val="28"/>
          <w:lang w:val="uk-UA"/>
        </w:rPr>
        <w:t>Бублик Т.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="006D129B">
        <w:rPr>
          <w:rFonts w:ascii="Times New Roman" w:hAnsi="Times New Roman" w:cs="Times New Roman"/>
          <w:sz w:val="28"/>
          <w:szCs w:val="28"/>
          <w:lang w:val="uk-UA"/>
        </w:rPr>
        <w:t>Сурмачевської</w:t>
      </w:r>
      <w:proofErr w:type="spellEnd"/>
      <w:r w:rsidR="006D129B">
        <w:rPr>
          <w:rFonts w:ascii="Times New Roman" w:hAnsi="Times New Roman" w:cs="Times New Roman"/>
          <w:sz w:val="28"/>
          <w:szCs w:val="28"/>
          <w:lang w:val="uk-UA"/>
        </w:rPr>
        <w:t xml:space="preserve"> Ю.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розміщення на офіційному сайті Ніжи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інформації         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вищезазначен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ос</w:t>
      </w:r>
      <w:r>
        <w:rPr>
          <w:rFonts w:ascii="Times New Roman" w:hAnsi="Times New Roman" w:cs="Times New Roman"/>
          <w:sz w:val="28"/>
          <w:szCs w:val="28"/>
          <w:lang w:val="uk-UA"/>
        </w:rPr>
        <w:t>іб та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копії ї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96E">
        <w:rPr>
          <w:rFonts w:ascii="Times New Roman" w:hAnsi="Times New Roman" w:cs="Times New Roman"/>
          <w:sz w:val="28"/>
          <w:szCs w:val="28"/>
          <w:lang w:val="uk-UA"/>
        </w:rPr>
        <w:t>8.Контроль за виконанням цього розпорядження залишаю за собою.</w:t>
      </w: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F35" w:rsidRPr="00FC096E" w:rsidRDefault="00260F35" w:rsidP="00260F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96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FC096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260F35" w:rsidRPr="00A46CEE" w:rsidRDefault="00260F35" w:rsidP="00260F35">
      <w:pPr>
        <w:jc w:val="center"/>
      </w:pPr>
    </w:p>
    <w:p w:rsidR="00260F35" w:rsidRDefault="00260F35" w:rsidP="00260F35"/>
    <w:p w:rsidR="00260F35" w:rsidRDefault="00260F35" w:rsidP="00260F35">
      <w:pPr>
        <w:jc w:val="both"/>
      </w:pPr>
    </w:p>
    <w:p w:rsidR="00260F35" w:rsidRDefault="00260F35" w:rsidP="00260F35">
      <w:pPr>
        <w:jc w:val="center"/>
      </w:pPr>
    </w:p>
    <w:p w:rsidR="00260F35" w:rsidRDefault="00260F35" w:rsidP="00260F35">
      <w:pPr>
        <w:jc w:val="center"/>
      </w:pPr>
    </w:p>
    <w:p w:rsidR="00260F35" w:rsidRDefault="00260F35" w:rsidP="00260F35">
      <w:pPr>
        <w:jc w:val="center"/>
      </w:pPr>
    </w:p>
    <w:sectPr w:rsidR="00260F35" w:rsidSect="00A2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F35"/>
    <w:rsid w:val="0007330F"/>
    <w:rsid w:val="000F79C8"/>
    <w:rsid w:val="00120B83"/>
    <w:rsid w:val="00260F35"/>
    <w:rsid w:val="00347424"/>
    <w:rsid w:val="0052241E"/>
    <w:rsid w:val="00612DA0"/>
    <w:rsid w:val="00693C51"/>
    <w:rsid w:val="006D129B"/>
    <w:rsid w:val="007E3C7F"/>
    <w:rsid w:val="00A52DF9"/>
    <w:rsid w:val="00A83115"/>
    <w:rsid w:val="00AC4C9A"/>
    <w:rsid w:val="00C903CE"/>
    <w:rsid w:val="00CA3DF4"/>
    <w:rsid w:val="00E04FE6"/>
    <w:rsid w:val="00FA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0F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2018-12-26T09:06:00Z</cp:lastPrinted>
  <dcterms:created xsi:type="dcterms:W3CDTF">2018-12-26T07:50:00Z</dcterms:created>
  <dcterms:modified xsi:type="dcterms:W3CDTF">2018-12-26T09:07:00Z</dcterms:modified>
</cp:coreProperties>
</file>